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629D" w14:textId="77777777" w:rsidR="00504A43" w:rsidRPr="00A233E2" w:rsidRDefault="00EE3BB3" w:rsidP="003B4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E2">
        <w:rPr>
          <w:rFonts w:ascii="Times New Roman" w:hAnsi="Times New Roman" w:cs="Times New Roman"/>
          <w:b/>
          <w:sz w:val="28"/>
          <w:szCs w:val="28"/>
        </w:rPr>
        <w:t>Годишен доклад за дейноста на Политическо Движение Социа</w:t>
      </w:r>
      <w:r w:rsidR="007E0A61">
        <w:rPr>
          <w:rFonts w:ascii="Times New Roman" w:hAnsi="Times New Roman" w:cs="Times New Roman"/>
          <w:b/>
          <w:sz w:val="28"/>
          <w:szCs w:val="28"/>
        </w:rPr>
        <w:t>лдемократи за периода 01.01.20</w:t>
      </w:r>
      <w:r w:rsidR="0045782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45782E">
        <w:rPr>
          <w:rFonts w:ascii="Times New Roman" w:hAnsi="Times New Roman" w:cs="Times New Roman"/>
          <w:b/>
          <w:sz w:val="28"/>
          <w:szCs w:val="28"/>
        </w:rPr>
        <w:t>5</w:t>
      </w:r>
      <w:r w:rsidR="00142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233E2">
        <w:rPr>
          <w:rFonts w:ascii="Times New Roman" w:hAnsi="Times New Roman" w:cs="Times New Roman"/>
          <w:b/>
          <w:sz w:val="28"/>
          <w:szCs w:val="28"/>
        </w:rPr>
        <w:t>-</w:t>
      </w:r>
      <w:r w:rsidR="00142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E0A61">
        <w:rPr>
          <w:rFonts w:ascii="Times New Roman" w:hAnsi="Times New Roman" w:cs="Times New Roman"/>
          <w:b/>
          <w:sz w:val="28"/>
          <w:szCs w:val="28"/>
        </w:rPr>
        <w:t>31.12.20</w:t>
      </w:r>
      <w:r w:rsidR="0045782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45782E">
        <w:rPr>
          <w:rFonts w:ascii="Times New Roman" w:hAnsi="Times New Roman" w:cs="Times New Roman"/>
          <w:b/>
          <w:sz w:val="28"/>
          <w:szCs w:val="28"/>
        </w:rPr>
        <w:t>5</w:t>
      </w:r>
      <w:r w:rsidRPr="00A233E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810629E" w14:textId="77777777" w:rsidR="00EE3BB3" w:rsidRPr="00A233E2" w:rsidRDefault="00EE3BB3" w:rsidP="003B4F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0629F" w14:textId="77777777" w:rsidR="00EE3BB3" w:rsidRPr="00A233E2" w:rsidRDefault="00EE3BB3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Настоящият годишен доклад за дейността на партията представлява коментар и анализ на финансовите отчети и друга съществена информация относно финансовото състояние и резултатите от дейността на партията, като обхваща едн</w:t>
      </w:r>
      <w:r w:rsidR="007E0A61">
        <w:rPr>
          <w:rFonts w:ascii="Times New Roman" w:hAnsi="Times New Roman" w:cs="Times New Roman"/>
          <w:sz w:val="24"/>
          <w:szCs w:val="24"/>
        </w:rPr>
        <w:t>огодишен период от 1 януари 20</w:t>
      </w:r>
      <w:r w:rsidR="0034344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5782E">
        <w:rPr>
          <w:rFonts w:ascii="Times New Roman" w:hAnsi="Times New Roman" w:cs="Times New Roman"/>
          <w:sz w:val="24"/>
          <w:szCs w:val="24"/>
        </w:rPr>
        <w:t>5</w:t>
      </w:r>
      <w:r w:rsidR="007E0A61">
        <w:rPr>
          <w:rFonts w:ascii="Times New Roman" w:hAnsi="Times New Roman" w:cs="Times New Roman"/>
          <w:sz w:val="24"/>
          <w:szCs w:val="24"/>
        </w:rPr>
        <w:t xml:space="preserve"> г. до 31 декември 20</w:t>
      </w:r>
      <w:r w:rsidR="0045782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5782E">
        <w:rPr>
          <w:rFonts w:ascii="Times New Roman" w:hAnsi="Times New Roman" w:cs="Times New Roman"/>
          <w:sz w:val="24"/>
          <w:szCs w:val="24"/>
        </w:rPr>
        <w:t>5</w:t>
      </w:r>
      <w:r w:rsidRPr="00A233E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1062A0" w14:textId="77777777" w:rsidR="00EE3BB3" w:rsidRPr="00A233E2" w:rsidRDefault="00EE3BB3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Изготвен в съотвествие с изискванията на чл. 39 от Закона за счетоводството и разпоредбите на чл. 34 от Закона за политическите партии.</w:t>
      </w:r>
    </w:p>
    <w:p w14:paraId="281062A1" w14:textId="77777777" w:rsidR="00EE3BB3" w:rsidRPr="00A233E2" w:rsidRDefault="00EE3BB3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Политическо Движение Социалдемократи е учредено на 03.06.2000 г., регистрирано по ф.д. № 8812/2000г. по описа на СГС.</w:t>
      </w:r>
    </w:p>
    <w:p w14:paraId="281062A2" w14:textId="77777777" w:rsidR="00EE3BB3" w:rsidRPr="00A233E2" w:rsidRDefault="00EE3BB3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Политическо Движение Социалдемократи се образува в съответствие с чл. 7 от ЗПП. То е юридическо лице с нестопанска цел  и се представлява от председателя на движението и членовете на Изпълнителния съвет.</w:t>
      </w:r>
    </w:p>
    <w:p w14:paraId="281062A3" w14:textId="77777777" w:rsidR="00EE3BB3" w:rsidRPr="00A233E2" w:rsidRDefault="00EE3BB3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Политическо Движение Социалдемократи съобразява своята дейност в съотвествие с действащите закони в страната – Закона за политическите партии, Закона за счетоводството, Устава на движението.</w:t>
      </w:r>
    </w:p>
    <w:p w14:paraId="281062A4" w14:textId="77777777" w:rsidR="00EE3BB3" w:rsidRPr="00A233E2" w:rsidRDefault="00EE3BB3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Политическо Движение Социалдемократи развива своята политическа дейност самостоятелно или в съюз с други политически партии, спазващи законодателството в страната.</w:t>
      </w:r>
    </w:p>
    <w:p w14:paraId="281062A5" w14:textId="77777777" w:rsidR="00EE3BB3" w:rsidRPr="00A233E2" w:rsidRDefault="00EE3BB3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Ръководни и контролни органи на ПДС – Национален съвет, Политически съвет, Изпълнителен съвет и Национален контролен съвет.</w:t>
      </w:r>
    </w:p>
    <w:p w14:paraId="281062A6" w14:textId="77777777" w:rsidR="00EE3BB3" w:rsidRPr="00A233E2" w:rsidRDefault="00EE3BB3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Финансирането на дейността на движението се извършва съобразно правилник утвърден от Националния съвет.</w:t>
      </w:r>
    </w:p>
    <w:p w14:paraId="281062A7" w14:textId="77777777" w:rsidR="00EE3BB3" w:rsidRPr="00A233E2" w:rsidRDefault="00EE3BB3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Редът, организацията и взаимодействието с местните структури се осъществява съгласно устава и правилника.</w:t>
      </w:r>
    </w:p>
    <w:p w14:paraId="281062A8" w14:textId="77777777" w:rsidR="00EE3BB3" w:rsidRPr="00A233E2" w:rsidRDefault="00EE3BB3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Годишния финансов отчет на Политическо Движение Социалдемократи се представя в Сметната палата в срок определен с</w:t>
      </w:r>
      <w:r w:rsidR="001423E9">
        <w:rPr>
          <w:rFonts w:ascii="Times New Roman" w:hAnsi="Times New Roman" w:cs="Times New Roman"/>
          <w:sz w:val="24"/>
          <w:szCs w:val="24"/>
        </w:rPr>
        <w:t>ъгласно</w:t>
      </w:r>
      <w:r w:rsidRPr="00A233E2">
        <w:rPr>
          <w:rFonts w:ascii="Times New Roman" w:hAnsi="Times New Roman" w:cs="Times New Roman"/>
          <w:sz w:val="24"/>
          <w:szCs w:val="24"/>
        </w:rPr>
        <w:t xml:space="preserve"> чл. 34, ал. 4 от ЗПП. Отчетът отговаря по форма и съдържание на изискванията на чл. 34 от ЗПП. Отчетът е съставен от лице, което отговаря на законовите изискв</w:t>
      </w:r>
      <w:r w:rsidR="009A3E05" w:rsidRPr="00A233E2">
        <w:rPr>
          <w:rFonts w:ascii="Times New Roman" w:hAnsi="Times New Roman" w:cs="Times New Roman"/>
          <w:sz w:val="24"/>
          <w:szCs w:val="24"/>
        </w:rPr>
        <w:t>ания и е подписан от съставителя и представляващия партията, с която се спазват разпоредбите на чл. 34 и чл. 35 от ЗПП.</w:t>
      </w:r>
    </w:p>
    <w:p w14:paraId="281062A9" w14:textId="77777777" w:rsidR="00A233E2" w:rsidRDefault="009A3E05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Политичес</w:t>
      </w:r>
      <w:r w:rsidR="0045782E">
        <w:rPr>
          <w:rFonts w:ascii="Times New Roman" w:hAnsi="Times New Roman" w:cs="Times New Roman"/>
          <w:sz w:val="24"/>
          <w:szCs w:val="24"/>
        </w:rPr>
        <w:t>ко Движение Социалдемократи,</w:t>
      </w:r>
      <w:r w:rsidR="00383C2F">
        <w:rPr>
          <w:rFonts w:ascii="Times New Roman" w:hAnsi="Times New Roman" w:cs="Times New Roman"/>
          <w:sz w:val="24"/>
          <w:szCs w:val="24"/>
        </w:rPr>
        <w:t xml:space="preserve"> </w:t>
      </w:r>
      <w:r w:rsidRPr="00A233E2">
        <w:rPr>
          <w:rFonts w:ascii="Times New Roman" w:hAnsi="Times New Roman" w:cs="Times New Roman"/>
          <w:sz w:val="24"/>
          <w:szCs w:val="24"/>
        </w:rPr>
        <w:t>подлежи на независим финансов одит съгласно чл. 34 ал. 2 от ЗПП, за</w:t>
      </w:r>
      <w:r w:rsidR="007E0A61">
        <w:rPr>
          <w:rFonts w:ascii="Times New Roman" w:hAnsi="Times New Roman" w:cs="Times New Roman"/>
          <w:sz w:val="24"/>
          <w:szCs w:val="24"/>
        </w:rPr>
        <w:t xml:space="preserve"> отчетната 20</w:t>
      </w:r>
      <w:r w:rsidR="008B1F6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5782E">
        <w:rPr>
          <w:rFonts w:ascii="Times New Roman" w:hAnsi="Times New Roman" w:cs="Times New Roman"/>
          <w:sz w:val="24"/>
          <w:szCs w:val="24"/>
        </w:rPr>
        <w:t>5</w:t>
      </w:r>
      <w:r w:rsidRPr="00A233E2">
        <w:rPr>
          <w:rFonts w:ascii="Times New Roman" w:hAnsi="Times New Roman" w:cs="Times New Roman"/>
          <w:sz w:val="24"/>
          <w:szCs w:val="24"/>
        </w:rPr>
        <w:t xml:space="preserve"> г.</w:t>
      </w:r>
      <w:r w:rsidR="001423E9">
        <w:rPr>
          <w:rFonts w:ascii="Times New Roman" w:hAnsi="Times New Roman" w:cs="Times New Roman"/>
          <w:sz w:val="24"/>
          <w:szCs w:val="24"/>
        </w:rPr>
        <w:t xml:space="preserve"> През отчетния период политическата партия</w:t>
      </w:r>
      <w:r w:rsidR="001423E9" w:rsidRPr="001423E9">
        <w:t xml:space="preserve"> </w:t>
      </w:r>
      <w:r w:rsidR="001423E9" w:rsidRPr="001423E9">
        <w:rPr>
          <w:rFonts w:ascii="Times New Roman" w:hAnsi="Times New Roman" w:cs="Times New Roman"/>
          <w:sz w:val="24"/>
          <w:szCs w:val="24"/>
        </w:rPr>
        <w:t>е получила или изразходвала суми и/или друго имущество на стойност</w:t>
      </w:r>
      <w:r w:rsidR="0045782E">
        <w:rPr>
          <w:rFonts w:ascii="Times New Roman" w:hAnsi="Times New Roman" w:cs="Times New Roman"/>
          <w:sz w:val="24"/>
          <w:szCs w:val="24"/>
        </w:rPr>
        <w:t xml:space="preserve"> над</w:t>
      </w:r>
      <w:r w:rsidR="001423E9">
        <w:rPr>
          <w:rFonts w:ascii="Times New Roman" w:hAnsi="Times New Roman" w:cs="Times New Roman"/>
          <w:sz w:val="24"/>
          <w:szCs w:val="24"/>
        </w:rPr>
        <w:t xml:space="preserve"> 50 000 лв.</w:t>
      </w:r>
    </w:p>
    <w:p w14:paraId="281062AA" w14:textId="77777777" w:rsidR="009A3E05" w:rsidRPr="00A233E2" w:rsidRDefault="009A3E05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lastRenderedPageBreak/>
        <w:t>Финансово състояние</w:t>
      </w:r>
    </w:p>
    <w:p w14:paraId="281062AB" w14:textId="77777777" w:rsidR="009A3E05" w:rsidRPr="00A233E2" w:rsidRDefault="009A3E05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Политическо Движен</w:t>
      </w:r>
      <w:r w:rsidR="007E0A61">
        <w:rPr>
          <w:rFonts w:ascii="Times New Roman" w:hAnsi="Times New Roman" w:cs="Times New Roman"/>
          <w:sz w:val="24"/>
          <w:szCs w:val="24"/>
        </w:rPr>
        <w:t>ие Социалдемократи приключва 20</w:t>
      </w:r>
      <w:r w:rsidR="008B1F6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5782E">
        <w:rPr>
          <w:rFonts w:ascii="Times New Roman" w:hAnsi="Times New Roman" w:cs="Times New Roman"/>
          <w:sz w:val="24"/>
          <w:szCs w:val="24"/>
        </w:rPr>
        <w:t>5</w:t>
      </w:r>
      <w:r w:rsidRPr="00A233E2">
        <w:rPr>
          <w:rFonts w:ascii="Times New Roman" w:hAnsi="Times New Roman" w:cs="Times New Roman"/>
          <w:sz w:val="24"/>
          <w:szCs w:val="24"/>
        </w:rPr>
        <w:t xml:space="preserve"> г. с </w:t>
      </w:r>
      <w:r w:rsidR="00573E24">
        <w:rPr>
          <w:rFonts w:ascii="Times New Roman" w:hAnsi="Times New Roman" w:cs="Times New Roman"/>
          <w:sz w:val="24"/>
          <w:szCs w:val="24"/>
        </w:rPr>
        <w:t xml:space="preserve">общо собствен капитал е </w:t>
      </w:r>
      <w:r w:rsidR="0045782E">
        <w:rPr>
          <w:rFonts w:ascii="Times New Roman" w:hAnsi="Times New Roman" w:cs="Times New Roman"/>
          <w:sz w:val="24"/>
          <w:szCs w:val="24"/>
        </w:rPr>
        <w:t>56 559.30</w:t>
      </w:r>
      <w:r w:rsidRPr="00A233E2">
        <w:rPr>
          <w:rFonts w:ascii="Times New Roman" w:hAnsi="Times New Roman" w:cs="Times New Roman"/>
          <w:sz w:val="24"/>
          <w:szCs w:val="24"/>
        </w:rPr>
        <w:t xml:space="preserve"> лв., който ще се използва за дейността.</w:t>
      </w:r>
    </w:p>
    <w:p w14:paraId="281062AC" w14:textId="77777777" w:rsidR="00A92ABC" w:rsidRPr="00AA33FE" w:rsidRDefault="009A3E05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Политическо Движение Социалдемократи няма приходи от стопанска</w:t>
      </w:r>
      <w:r w:rsidR="00C572CF">
        <w:rPr>
          <w:rFonts w:ascii="Times New Roman" w:hAnsi="Times New Roman" w:cs="Times New Roman"/>
          <w:sz w:val="24"/>
          <w:szCs w:val="24"/>
        </w:rPr>
        <w:t xml:space="preserve"> дейност. </w:t>
      </w:r>
      <w:r w:rsidR="0045782E">
        <w:rPr>
          <w:rFonts w:ascii="Times New Roman" w:hAnsi="Times New Roman" w:cs="Times New Roman"/>
          <w:sz w:val="24"/>
          <w:szCs w:val="24"/>
        </w:rPr>
        <w:t>Има</w:t>
      </w:r>
      <w:r w:rsidR="00B74ABB">
        <w:rPr>
          <w:rFonts w:ascii="Times New Roman" w:hAnsi="Times New Roman" w:cs="Times New Roman"/>
          <w:sz w:val="24"/>
          <w:szCs w:val="24"/>
        </w:rPr>
        <w:t xml:space="preserve"> получени</w:t>
      </w:r>
      <w:r w:rsidR="00A92ABC" w:rsidRPr="00A233E2">
        <w:rPr>
          <w:rFonts w:ascii="Times New Roman" w:hAnsi="Times New Roman" w:cs="Times New Roman"/>
          <w:sz w:val="24"/>
          <w:szCs w:val="24"/>
        </w:rPr>
        <w:t xml:space="preserve"> дарения от физически </w:t>
      </w:r>
      <w:r w:rsidR="00CB7A60">
        <w:rPr>
          <w:rFonts w:ascii="Times New Roman" w:hAnsi="Times New Roman" w:cs="Times New Roman"/>
          <w:sz w:val="24"/>
          <w:szCs w:val="24"/>
        </w:rPr>
        <w:t xml:space="preserve">или юридически </w:t>
      </w:r>
      <w:r w:rsidR="00A92ABC" w:rsidRPr="00A233E2">
        <w:rPr>
          <w:rFonts w:ascii="Times New Roman" w:hAnsi="Times New Roman" w:cs="Times New Roman"/>
          <w:sz w:val="24"/>
          <w:szCs w:val="24"/>
        </w:rPr>
        <w:t>лица за текущата година</w:t>
      </w:r>
      <w:r w:rsidR="0045782E">
        <w:rPr>
          <w:rFonts w:ascii="Times New Roman" w:hAnsi="Times New Roman" w:cs="Times New Roman"/>
          <w:sz w:val="24"/>
          <w:szCs w:val="24"/>
        </w:rPr>
        <w:t xml:space="preserve"> в размер на 4000.00 лв</w:t>
      </w:r>
      <w:r w:rsidR="00A92ABC" w:rsidRPr="00A233E2">
        <w:rPr>
          <w:rFonts w:ascii="Times New Roman" w:hAnsi="Times New Roman" w:cs="Times New Roman"/>
          <w:sz w:val="24"/>
          <w:szCs w:val="24"/>
        </w:rPr>
        <w:t>.</w:t>
      </w:r>
      <w:r w:rsidR="001B4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4ABB">
        <w:rPr>
          <w:rFonts w:ascii="Times New Roman" w:hAnsi="Times New Roman" w:cs="Times New Roman"/>
          <w:sz w:val="24"/>
          <w:szCs w:val="24"/>
        </w:rPr>
        <w:t>През 20</w:t>
      </w:r>
      <w:r w:rsidR="00C572C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5782E">
        <w:rPr>
          <w:rFonts w:ascii="Times New Roman" w:hAnsi="Times New Roman" w:cs="Times New Roman"/>
          <w:sz w:val="24"/>
          <w:szCs w:val="24"/>
        </w:rPr>
        <w:t>5</w:t>
      </w:r>
      <w:r w:rsidR="00B74ABB">
        <w:rPr>
          <w:rFonts w:ascii="Times New Roman" w:hAnsi="Times New Roman" w:cs="Times New Roman"/>
          <w:sz w:val="24"/>
          <w:szCs w:val="24"/>
        </w:rPr>
        <w:t xml:space="preserve"> г. приходите от ч</w:t>
      </w:r>
      <w:r w:rsidR="007A709D">
        <w:rPr>
          <w:rFonts w:ascii="Times New Roman" w:hAnsi="Times New Roman" w:cs="Times New Roman"/>
          <w:sz w:val="24"/>
          <w:szCs w:val="24"/>
        </w:rPr>
        <w:t>ленски внос са в размер на</w:t>
      </w:r>
      <w:r w:rsidR="00361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1A04">
        <w:rPr>
          <w:rFonts w:ascii="Times New Roman" w:hAnsi="Times New Roman" w:cs="Times New Roman"/>
          <w:sz w:val="24"/>
          <w:szCs w:val="24"/>
        </w:rPr>
        <w:t>5</w:t>
      </w:r>
      <w:r w:rsidR="00361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82E">
        <w:rPr>
          <w:rFonts w:ascii="Times New Roman" w:hAnsi="Times New Roman" w:cs="Times New Roman"/>
          <w:sz w:val="24"/>
          <w:szCs w:val="24"/>
        </w:rPr>
        <w:t>453</w:t>
      </w:r>
      <w:r w:rsidR="00B74ABB">
        <w:rPr>
          <w:rFonts w:ascii="Times New Roman" w:hAnsi="Times New Roman" w:cs="Times New Roman"/>
          <w:sz w:val="24"/>
          <w:szCs w:val="24"/>
        </w:rPr>
        <w:t>.00 лева. Получен</w:t>
      </w:r>
      <w:r w:rsidR="00B17BB1">
        <w:rPr>
          <w:rFonts w:ascii="Times New Roman" w:hAnsi="Times New Roman" w:cs="Times New Roman"/>
          <w:sz w:val="24"/>
          <w:szCs w:val="24"/>
        </w:rPr>
        <w:t xml:space="preserve">ият членски внос е в размер на </w:t>
      </w:r>
      <w:r w:rsidR="00361A04">
        <w:rPr>
          <w:rFonts w:ascii="Times New Roman" w:hAnsi="Times New Roman" w:cs="Times New Roman"/>
          <w:sz w:val="24"/>
          <w:szCs w:val="24"/>
        </w:rPr>
        <w:t>5</w:t>
      </w:r>
      <w:r w:rsidR="0045782E">
        <w:rPr>
          <w:rFonts w:ascii="Times New Roman" w:hAnsi="Times New Roman" w:cs="Times New Roman"/>
          <w:sz w:val="24"/>
          <w:szCs w:val="24"/>
        </w:rPr>
        <w:t> 453.00</w:t>
      </w:r>
      <w:r w:rsidR="00B17BB1">
        <w:rPr>
          <w:rFonts w:ascii="Times New Roman" w:hAnsi="Times New Roman" w:cs="Times New Roman"/>
          <w:sz w:val="24"/>
          <w:szCs w:val="24"/>
        </w:rPr>
        <w:t xml:space="preserve"> лева.</w:t>
      </w:r>
    </w:p>
    <w:p w14:paraId="281062AD" w14:textId="77777777" w:rsidR="009A3E05" w:rsidRPr="00A233E2" w:rsidRDefault="00A92ABC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Начислените разходи и по</w:t>
      </w:r>
      <w:r w:rsidR="00E076E2">
        <w:rPr>
          <w:rFonts w:ascii="Times New Roman" w:hAnsi="Times New Roman" w:cs="Times New Roman"/>
          <w:sz w:val="24"/>
          <w:szCs w:val="24"/>
        </w:rPr>
        <w:t xml:space="preserve">ети задължения са в размер на </w:t>
      </w:r>
      <w:r w:rsidR="0045782E">
        <w:rPr>
          <w:rFonts w:ascii="Times New Roman" w:hAnsi="Times New Roman" w:cs="Times New Roman"/>
          <w:sz w:val="24"/>
          <w:szCs w:val="24"/>
        </w:rPr>
        <w:t>65874.17</w:t>
      </w:r>
      <w:r w:rsidR="00C572CF">
        <w:rPr>
          <w:rFonts w:ascii="Times New Roman" w:hAnsi="Times New Roman" w:cs="Times New Roman"/>
          <w:sz w:val="24"/>
          <w:szCs w:val="24"/>
        </w:rPr>
        <w:t xml:space="preserve"> </w:t>
      </w:r>
      <w:r w:rsidRPr="00A233E2">
        <w:rPr>
          <w:rFonts w:ascii="Times New Roman" w:hAnsi="Times New Roman" w:cs="Times New Roman"/>
          <w:sz w:val="24"/>
          <w:szCs w:val="24"/>
        </w:rPr>
        <w:t>лв.</w:t>
      </w:r>
    </w:p>
    <w:p w14:paraId="281062AE" w14:textId="77777777" w:rsidR="00A92ABC" w:rsidRPr="00A233E2" w:rsidRDefault="00A92ABC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Изразходването на бюджетните средства на партията е осъществено при спазване на режим на икономии и целесъобразност на финансовите разходи в зависимост от политическите цели и задачи на партията.</w:t>
      </w:r>
    </w:p>
    <w:p w14:paraId="281062AF" w14:textId="77777777" w:rsidR="00A92ABC" w:rsidRPr="00A233E2" w:rsidRDefault="00A92ABC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ПДС работи с променлив състав на персонала на щат, по трудови правоотношения и граждански договори в зависимост от политическите цели и задачи.</w:t>
      </w:r>
    </w:p>
    <w:p w14:paraId="281062B0" w14:textId="77777777" w:rsidR="00A92ABC" w:rsidRPr="00A233E2" w:rsidRDefault="00A92ABC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Проведени са дискусии, обучения, тематични семинари и др. дейности, които ще спомогнат за развитие на дейността на Партията и подготовката на нейните членове за по-активна обществено-политическа дейност.</w:t>
      </w:r>
    </w:p>
    <w:p w14:paraId="281062B1" w14:textId="77777777" w:rsidR="00A92ABC" w:rsidRPr="00A233E2" w:rsidRDefault="00A92ABC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Целите, които си поставя Политическо Движение Социалдемократи</w:t>
      </w:r>
      <w:r w:rsidR="00A233E2" w:rsidRPr="00A233E2">
        <w:rPr>
          <w:rFonts w:ascii="Times New Roman" w:hAnsi="Times New Roman" w:cs="Times New Roman"/>
          <w:sz w:val="24"/>
          <w:szCs w:val="24"/>
        </w:rPr>
        <w:t xml:space="preserve"> за настоящата година са свързани със запазване устойчивостта и развитието на партията.</w:t>
      </w:r>
    </w:p>
    <w:p w14:paraId="281062B2" w14:textId="77777777" w:rsidR="00A233E2" w:rsidRPr="00A233E2" w:rsidRDefault="00A233E2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Финансови инструменти и финансов риск</w:t>
      </w:r>
    </w:p>
    <w:p w14:paraId="281062B3" w14:textId="77777777" w:rsidR="00A233E2" w:rsidRPr="00A233E2" w:rsidRDefault="00A233E2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Финансовата дейност на партията се осъществява съгласно действащото счетоводно законодателство на Република България и финансовите операции с български лева, поради което не се отчита финансов риск от промяна на валутния курс.</w:t>
      </w:r>
    </w:p>
    <w:p w14:paraId="281062B4" w14:textId="77777777" w:rsidR="00A233E2" w:rsidRPr="00A233E2" w:rsidRDefault="00A233E2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Събитията след датата на изготвяне на финансовия отчет</w:t>
      </w:r>
    </w:p>
    <w:p w14:paraId="281062B5" w14:textId="77777777" w:rsidR="00EE3BB3" w:rsidRPr="00A233E2" w:rsidRDefault="00A233E2">
      <w:pPr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За периода след датата към която е изготвен годишния финансов отчет, до датата на която е одобрен за публикуване, не са настъпили важни и значителни събития за дейността на партията, неоповестяването на които би повлияло за вярното и честно пред</w:t>
      </w:r>
      <w:r w:rsidR="008B1F68">
        <w:rPr>
          <w:rFonts w:ascii="Times New Roman" w:hAnsi="Times New Roman" w:cs="Times New Roman"/>
          <w:sz w:val="24"/>
          <w:szCs w:val="24"/>
        </w:rPr>
        <w:t>ставяне на ГФО за отчетната 202</w:t>
      </w:r>
      <w:r w:rsidR="0045782E">
        <w:rPr>
          <w:rFonts w:ascii="Times New Roman" w:hAnsi="Times New Roman" w:cs="Times New Roman"/>
          <w:sz w:val="24"/>
          <w:szCs w:val="24"/>
        </w:rPr>
        <w:t>5</w:t>
      </w:r>
      <w:r w:rsidRPr="00A233E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1062B6" w14:textId="77777777" w:rsidR="00A233E2" w:rsidRDefault="00A233E2" w:rsidP="00A233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1062B7" w14:textId="77777777" w:rsidR="00A233E2" w:rsidRPr="00B74ABB" w:rsidRDefault="00E664BE" w:rsidP="00B74A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7A709D">
        <w:rPr>
          <w:rFonts w:ascii="Times New Roman" w:hAnsi="Times New Roman" w:cs="Times New Roman"/>
          <w:sz w:val="24"/>
          <w:szCs w:val="24"/>
        </w:rPr>
        <w:t>2</w:t>
      </w:r>
      <w:r w:rsidR="0045782E">
        <w:rPr>
          <w:rFonts w:ascii="Times New Roman" w:hAnsi="Times New Roman" w:cs="Times New Roman"/>
          <w:sz w:val="24"/>
          <w:szCs w:val="24"/>
        </w:rPr>
        <w:t>4</w:t>
      </w:r>
      <w:r w:rsidR="008B1F68">
        <w:rPr>
          <w:rFonts w:ascii="Times New Roman" w:hAnsi="Times New Roman" w:cs="Times New Roman"/>
          <w:sz w:val="24"/>
          <w:szCs w:val="24"/>
        </w:rPr>
        <w:t>.03.202</w:t>
      </w:r>
      <w:r w:rsidR="0045782E">
        <w:rPr>
          <w:rFonts w:ascii="Times New Roman" w:hAnsi="Times New Roman" w:cs="Times New Roman"/>
          <w:sz w:val="24"/>
          <w:szCs w:val="24"/>
        </w:rPr>
        <w:t>6</w:t>
      </w:r>
      <w:r w:rsidR="003B4F46" w:rsidRPr="00A233E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1062B8" w14:textId="77777777" w:rsidR="00A233E2" w:rsidRDefault="00A233E2" w:rsidP="00F93C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1062B9" w14:textId="77777777" w:rsidR="003B4F46" w:rsidRPr="00A233E2" w:rsidRDefault="003B4F46" w:rsidP="00F93C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 xml:space="preserve">Съставил: </w:t>
      </w:r>
      <w:r w:rsidRPr="00A233E2">
        <w:rPr>
          <w:rFonts w:ascii="Times New Roman" w:hAnsi="Times New Roman" w:cs="Times New Roman"/>
          <w:sz w:val="24"/>
          <w:szCs w:val="24"/>
        </w:rPr>
        <w:tab/>
      </w:r>
      <w:r w:rsidRPr="00A233E2">
        <w:rPr>
          <w:rFonts w:ascii="Times New Roman" w:hAnsi="Times New Roman" w:cs="Times New Roman"/>
          <w:sz w:val="24"/>
          <w:szCs w:val="24"/>
        </w:rPr>
        <w:tab/>
      </w:r>
      <w:r w:rsidRPr="00A233E2">
        <w:rPr>
          <w:rFonts w:ascii="Times New Roman" w:hAnsi="Times New Roman" w:cs="Times New Roman"/>
          <w:sz w:val="24"/>
          <w:szCs w:val="24"/>
        </w:rPr>
        <w:tab/>
      </w:r>
      <w:r w:rsidRPr="00A233E2">
        <w:rPr>
          <w:rFonts w:ascii="Times New Roman" w:hAnsi="Times New Roman" w:cs="Times New Roman"/>
          <w:sz w:val="24"/>
          <w:szCs w:val="24"/>
        </w:rPr>
        <w:tab/>
      </w:r>
      <w:r w:rsidRPr="00A233E2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14:paraId="281062BA" w14:textId="77777777" w:rsidR="003B4F46" w:rsidRPr="00A233E2" w:rsidRDefault="003B4F46" w:rsidP="003B4F46">
      <w:pPr>
        <w:pStyle w:val="ListParagraph"/>
        <w:ind w:firstLine="696"/>
        <w:rPr>
          <w:rFonts w:ascii="Times New Roman" w:hAnsi="Times New Roman" w:cs="Times New Roman"/>
          <w:sz w:val="24"/>
          <w:szCs w:val="24"/>
        </w:rPr>
      </w:pPr>
      <w:r w:rsidRPr="00A233E2">
        <w:rPr>
          <w:rFonts w:ascii="Times New Roman" w:hAnsi="Times New Roman" w:cs="Times New Roman"/>
          <w:sz w:val="24"/>
          <w:szCs w:val="24"/>
        </w:rPr>
        <w:t>Мариянка Георгиева</w:t>
      </w:r>
      <w:r w:rsidRPr="00A233E2">
        <w:rPr>
          <w:rFonts w:ascii="Times New Roman" w:hAnsi="Times New Roman" w:cs="Times New Roman"/>
          <w:sz w:val="24"/>
          <w:szCs w:val="24"/>
        </w:rPr>
        <w:tab/>
      </w:r>
      <w:r w:rsidRPr="00A233E2">
        <w:rPr>
          <w:rFonts w:ascii="Times New Roman" w:hAnsi="Times New Roman" w:cs="Times New Roman"/>
          <w:sz w:val="24"/>
          <w:szCs w:val="24"/>
        </w:rPr>
        <w:tab/>
      </w:r>
      <w:r w:rsidRPr="00A233E2">
        <w:rPr>
          <w:rFonts w:ascii="Times New Roman" w:hAnsi="Times New Roman" w:cs="Times New Roman"/>
          <w:sz w:val="24"/>
          <w:szCs w:val="24"/>
        </w:rPr>
        <w:tab/>
      </w:r>
      <w:r w:rsidRPr="00A233E2">
        <w:rPr>
          <w:rFonts w:ascii="Times New Roman" w:hAnsi="Times New Roman" w:cs="Times New Roman"/>
          <w:sz w:val="24"/>
          <w:szCs w:val="24"/>
        </w:rPr>
        <w:tab/>
      </w:r>
      <w:r w:rsidRPr="00A233E2">
        <w:rPr>
          <w:rFonts w:ascii="Times New Roman" w:hAnsi="Times New Roman" w:cs="Times New Roman"/>
          <w:sz w:val="24"/>
          <w:szCs w:val="24"/>
        </w:rPr>
        <w:tab/>
        <w:t>Елена Нонева</w:t>
      </w:r>
    </w:p>
    <w:sectPr w:rsidR="003B4F46" w:rsidRPr="00A233E2" w:rsidSect="0050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C4B9A"/>
    <w:multiLevelType w:val="hybridMultilevel"/>
    <w:tmpl w:val="7AE8BB08"/>
    <w:lvl w:ilvl="0" w:tplc="74660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58646F"/>
    <w:multiLevelType w:val="hybridMultilevel"/>
    <w:tmpl w:val="34CA7890"/>
    <w:lvl w:ilvl="0" w:tplc="C07E3B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8454">
    <w:abstractNumId w:val="1"/>
  </w:num>
  <w:num w:numId="2" w16cid:durableId="127297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636"/>
    <w:rsid w:val="00106C59"/>
    <w:rsid w:val="001423E9"/>
    <w:rsid w:val="001B3A94"/>
    <w:rsid w:val="001B4D89"/>
    <w:rsid w:val="001B6BF6"/>
    <w:rsid w:val="00343440"/>
    <w:rsid w:val="003604FA"/>
    <w:rsid w:val="00361A04"/>
    <w:rsid w:val="00383C2F"/>
    <w:rsid w:val="003B4F46"/>
    <w:rsid w:val="00405AA0"/>
    <w:rsid w:val="0045782E"/>
    <w:rsid w:val="00472976"/>
    <w:rsid w:val="004C12CC"/>
    <w:rsid w:val="004E4B51"/>
    <w:rsid w:val="004F5CFD"/>
    <w:rsid w:val="00504A43"/>
    <w:rsid w:val="00573E24"/>
    <w:rsid w:val="0065513A"/>
    <w:rsid w:val="00657454"/>
    <w:rsid w:val="006B2281"/>
    <w:rsid w:val="007248BC"/>
    <w:rsid w:val="007A1F18"/>
    <w:rsid w:val="007A709D"/>
    <w:rsid w:val="007D7739"/>
    <w:rsid w:val="007E0A61"/>
    <w:rsid w:val="007E5AAB"/>
    <w:rsid w:val="00880636"/>
    <w:rsid w:val="00894466"/>
    <w:rsid w:val="008B1F68"/>
    <w:rsid w:val="008C5E22"/>
    <w:rsid w:val="008E0710"/>
    <w:rsid w:val="009820FE"/>
    <w:rsid w:val="009A3E05"/>
    <w:rsid w:val="00A233E2"/>
    <w:rsid w:val="00A814F9"/>
    <w:rsid w:val="00A92ABC"/>
    <w:rsid w:val="00AA33FE"/>
    <w:rsid w:val="00AB550D"/>
    <w:rsid w:val="00AE235C"/>
    <w:rsid w:val="00B1277D"/>
    <w:rsid w:val="00B17BB1"/>
    <w:rsid w:val="00B74ABB"/>
    <w:rsid w:val="00B8383E"/>
    <w:rsid w:val="00B83D12"/>
    <w:rsid w:val="00BA0393"/>
    <w:rsid w:val="00C4385E"/>
    <w:rsid w:val="00C572CF"/>
    <w:rsid w:val="00C77DD6"/>
    <w:rsid w:val="00C81599"/>
    <w:rsid w:val="00CB7A60"/>
    <w:rsid w:val="00DE000C"/>
    <w:rsid w:val="00E076E2"/>
    <w:rsid w:val="00E664BE"/>
    <w:rsid w:val="00EE3BB3"/>
    <w:rsid w:val="00F93CEE"/>
    <w:rsid w:val="00FC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629D"/>
  <w15:docId w15:val="{C2386E66-BE23-4C52-836E-D9886722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591</Words>
  <Characters>3476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Ivo Markov</cp:lastModifiedBy>
  <cp:revision>29</cp:revision>
  <cp:lastPrinted>2020-03-05T09:48:00Z</cp:lastPrinted>
  <dcterms:created xsi:type="dcterms:W3CDTF">2018-03-15T14:11:00Z</dcterms:created>
  <dcterms:modified xsi:type="dcterms:W3CDTF">2026-04-01T16:14:00Z</dcterms:modified>
</cp:coreProperties>
</file>